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11BE2C" w14:textId="7FF613C1" w:rsidR="005840E6" w:rsidRDefault="002D7153">
      <w:r>
        <w:t>Draft Budget Summary 6/6/2025</w:t>
      </w:r>
    </w:p>
    <w:p w14:paraId="01C5E5BE" w14:textId="026A9430" w:rsidR="002D7153" w:rsidRDefault="002D7153">
      <w:r>
        <w:t>Methodology:</w:t>
      </w:r>
    </w:p>
    <w:p w14:paraId="05E20D55" w14:textId="19B35E16" w:rsidR="002D7153" w:rsidRDefault="002D7153">
      <w:r>
        <w:t xml:space="preserve">The budget for Capay Valley Fire is very similar from year to year, and this Fiscal Year (FY) 26 budget is modelled along the same lines. A report </w:t>
      </w:r>
      <w:r w:rsidR="00B05E1B">
        <w:t>comparing actual spending for the last 3 Fiscal Years</w:t>
      </w:r>
      <w:r w:rsidR="00420959">
        <w:t>-</w:t>
      </w:r>
      <w:r w:rsidR="00B05E1B">
        <w:t xml:space="preserve">to-date </w:t>
      </w:r>
      <w:r>
        <w:t xml:space="preserve">was used to determine appropriate spending limits for each expense category, as well as projections for purchases to be made within the next month. I also used materials from our </w:t>
      </w:r>
      <w:proofErr w:type="gramStart"/>
      <w:r>
        <w:t>218 assessment</w:t>
      </w:r>
      <w:proofErr w:type="gramEnd"/>
      <w:r>
        <w:t xml:space="preserve"> including an inventory expiration spreadsheet to see if there were any large </w:t>
      </w:r>
      <w:proofErr w:type="gramStart"/>
      <w:r>
        <w:t>caches</w:t>
      </w:r>
      <w:proofErr w:type="gramEnd"/>
      <w:r>
        <w:t xml:space="preserve"> of equipment which need to be replaced by next June and </w:t>
      </w:r>
      <w:r w:rsidR="00420959">
        <w:t>ensure</w:t>
      </w:r>
      <w:r>
        <w:t xml:space="preserve"> that these were accounted for, if necessary.</w:t>
      </w:r>
    </w:p>
    <w:p w14:paraId="71BE909E" w14:textId="60794ED8" w:rsidR="002D7153" w:rsidRDefault="002D7153">
      <w:r>
        <w:t>Income:</w:t>
      </w:r>
    </w:p>
    <w:p w14:paraId="307F2050" w14:textId="1858F1BC" w:rsidR="002D7153" w:rsidRDefault="002D7153">
      <w:r>
        <w:t>Income projections for our District are typically conservative. We budget for our secured property tax revenue, our Tribal mitigation income, our special assessment, and the Yolo County match. Of these sources of income, only the secured property tax increases year on year, however we receive other income in the form of interest on accounts and unsecured property tax which amounted to some $50,000 extra this past FY.</w:t>
      </w:r>
    </w:p>
    <w:p w14:paraId="2A03C4AF" w14:textId="7AB02C54" w:rsidR="00F20855" w:rsidRDefault="002D7153">
      <w:r>
        <w:t>We also leave out strike team income and grant income as these are not guaranteed</w:t>
      </w:r>
      <w:r w:rsidR="00F20855">
        <w:t>. As of June 6, 2025, we have applied for $108,000 in grant funding, mostly for infrastructure improvements.</w:t>
      </w:r>
    </w:p>
    <w:p w14:paraId="21DCAE39" w14:textId="7B35CE70" w:rsidR="002D7153" w:rsidRDefault="00F20855">
      <w:r>
        <w:t>For reference, in FY 25 our income is projected to total approximately $300,000 more than budgeted.</w:t>
      </w:r>
    </w:p>
    <w:p w14:paraId="071CB890" w14:textId="4B3FA424" w:rsidR="00F20855" w:rsidRDefault="00F20855">
      <w:r>
        <w:t>Expenses:</w:t>
      </w:r>
    </w:p>
    <w:p w14:paraId="132D11C1" w14:textId="0F929147" w:rsidR="00F20855" w:rsidRDefault="00F20855">
      <w:r>
        <w:t xml:space="preserve">Our projected spending for the year is much the same as last year. </w:t>
      </w:r>
      <w:r w:rsidR="00001A5D">
        <w:t>Notable items which are not factored in are</w:t>
      </w:r>
    </w:p>
    <w:p w14:paraId="0A00E132" w14:textId="746BDD16" w:rsidR="00001A5D" w:rsidRDefault="00001A5D" w:rsidP="00001A5D">
      <w:pPr>
        <w:pStyle w:val="ListParagraph"/>
        <w:numPr>
          <w:ilvl w:val="0"/>
          <w:numId w:val="1"/>
        </w:numPr>
      </w:pPr>
      <w:r>
        <w:t>Replacement of Station 21</w:t>
      </w:r>
      <w:r w:rsidR="00313108">
        <w:t xml:space="preserve"> – we don’t have an estimate for this.</w:t>
      </w:r>
    </w:p>
    <w:p w14:paraId="4652BE2D" w14:textId="31DDAF88" w:rsidR="00001A5D" w:rsidRDefault="00001A5D" w:rsidP="00001A5D">
      <w:pPr>
        <w:pStyle w:val="ListParagraph"/>
        <w:numPr>
          <w:ilvl w:val="0"/>
          <w:numId w:val="1"/>
        </w:numPr>
      </w:pPr>
      <w:r>
        <w:t xml:space="preserve">ADA upgrades (concrete) for Station 22 </w:t>
      </w:r>
      <w:r w:rsidR="00313108">
        <w:t xml:space="preserve">– applied for a grant for this, not a priority without </w:t>
      </w:r>
      <w:r w:rsidR="00466B18">
        <w:t>additional funding.</w:t>
      </w:r>
    </w:p>
    <w:p w14:paraId="3E3DFFC9" w14:textId="081CA347" w:rsidR="00001A5D" w:rsidRDefault="00001A5D" w:rsidP="00001A5D">
      <w:pPr>
        <w:pStyle w:val="ListParagraph"/>
        <w:numPr>
          <w:ilvl w:val="0"/>
          <w:numId w:val="1"/>
        </w:numPr>
      </w:pPr>
      <w:r>
        <w:t>Outfitting the new Type 3 (BME) which is expected this year</w:t>
      </w:r>
      <w:r w:rsidR="00466B18">
        <w:t xml:space="preserve"> – this could cost up to $200,000 in hose and equipment alone</w:t>
      </w:r>
      <w:r w:rsidR="00B05E1B">
        <w:t>.</w:t>
      </w:r>
    </w:p>
    <w:p w14:paraId="0CEE67C3" w14:textId="2BA718ED" w:rsidR="00B05E1B" w:rsidRDefault="00B05E1B" w:rsidP="00001A5D">
      <w:pPr>
        <w:pStyle w:val="ListParagraph"/>
        <w:numPr>
          <w:ilvl w:val="0"/>
          <w:numId w:val="1"/>
        </w:numPr>
      </w:pPr>
      <w:r>
        <w:t>Strike team wages – we compensate for these with a 6-month budget revision, though this year we had an additional team deployment in the month of January.</w:t>
      </w:r>
    </w:p>
    <w:p w14:paraId="31E5531B" w14:textId="40BBDC38" w:rsidR="00B05E1B" w:rsidRDefault="00B05E1B" w:rsidP="00B05E1B">
      <w:r>
        <w:t>Other Factors:</w:t>
      </w:r>
    </w:p>
    <w:p w14:paraId="0C231E27" w14:textId="6A4F1D65" w:rsidR="00B05E1B" w:rsidRDefault="00376AD7" w:rsidP="00B05E1B">
      <w:r>
        <w:t>Our January budget revision was set up to transfer all necessary funds for the payment of the new Type 3 during this fiscal year. Those balances will stay</w:t>
      </w:r>
      <w:r w:rsidR="000021D3">
        <w:t xml:space="preserve"> in the cash account and be rolled over to the new FY for the same purpose. Other than the new type 3, this budget is balanced.</w:t>
      </w:r>
    </w:p>
    <w:sectPr w:rsidR="00B05E1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E448D8"/>
    <w:multiLevelType w:val="hybridMultilevel"/>
    <w:tmpl w:val="566AA0C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486181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7153"/>
    <w:rsid w:val="00001A5D"/>
    <w:rsid w:val="000021D3"/>
    <w:rsid w:val="00220372"/>
    <w:rsid w:val="002D7153"/>
    <w:rsid w:val="00307984"/>
    <w:rsid w:val="00313108"/>
    <w:rsid w:val="00376AD7"/>
    <w:rsid w:val="00420959"/>
    <w:rsid w:val="00466B18"/>
    <w:rsid w:val="004919A4"/>
    <w:rsid w:val="005840E6"/>
    <w:rsid w:val="00B05E1B"/>
    <w:rsid w:val="00C77265"/>
    <w:rsid w:val="00F208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CC47F0"/>
  <w15:chartTrackingRefBased/>
  <w15:docId w15:val="{701CEAF1-6382-419D-A129-9DC2E61A6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D715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D715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D715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D715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D715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D715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D715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D715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D715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D715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D715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D715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D715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D715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D715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D715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D715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D7153"/>
    <w:rPr>
      <w:rFonts w:eastAsiaTheme="majorEastAsia" w:cstheme="majorBidi"/>
      <w:color w:val="272727" w:themeColor="text1" w:themeTint="D8"/>
    </w:rPr>
  </w:style>
  <w:style w:type="paragraph" w:styleId="Title">
    <w:name w:val="Title"/>
    <w:basedOn w:val="Normal"/>
    <w:next w:val="Normal"/>
    <w:link w:val="TitleChar"/>
    <w:uiPriority w:val="10"/>
    <w:qFormat/>
    <w:rsid w:val="002D715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D715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D715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D715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D7153"/>
    <w:pPr>
      <w:spacing w:before="160"/>
      <w:jc w:val="center"/>
    </w:pPr>
    <w:rPr>
      <w:i/>
      <w:iCs/>
      <w:color w:val="404040" w:themeColor="text1" w:themeTint="BF"/>
    </w:rPr>
  </w:style>
  <w:style w:type="character" w:customStyle="1" w:styleId="QuoteChar">
    <w:name w:val="Quote Char"/>
    <w:basedOn w:val="DefaultParagraphFont"/>
    <w:link w:val="Quote"/>
    <w:uiPriority w:val="29"/>
    <w:rsid w:val="002D7153"/>
    <w:rPr>
      <w:i/>
      <w:iCs/>
      <w:color w:val="404040" w:themeColor="text1" w:themeTint="BF"/>
    </w:rPr>
  </w:style>
  <w:style w:type="paragraph" w:styleId="ListParagraph">
    <w:name w:val="List Paragraph"/>
    <w:basedOn w:val="Normal"/>
    <w:uiPriority w:val="34"/>
    <w:qFormat/>
    <w:rsid w:val="002D7153"/>
    <w:pPr>
      <w:ind w:left="720"/>
      <w:contextualSpacing/>
    </w:pPr>
  </w:style>
  <w:style w:type="character" w:styleId="IntenseEmphasis">
    <w:name w:val="Intense Emphasis"/>
    <w:basedOn w:val="DefaultParagraphFont"/>
    <w:uiPriority w:val="21"/>
    <w:qFormat/>
    <w:rsid w:val="002D7153"/>
    <w:rPr>
      <w:i/>
      <w:iCs/>
      <w:color w:val="0F4761" w:themeColor="accent1" w:themeShade="BF"/>
    </w:rPr>
  </w:style>
  <w:style w:type="paragraph" w:styleId="IntenseQuote">
    <w:name w:val="Intense Quote"/>
    <w:basedOn w:val="Normal"/>
    <w:next w:val="Normal"/>
    <w:link w:val="IntenseQuoteChar"/>
    <w:uiPriority w:val="30"/>
    <w:qFormat/>
    <w:rsid w:val="002D715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D7153"/>
    <w:rPr>
      <w:i/>
      <w:iCs/>
      <w:color w:val="0F4761" w:themeColor="accent1" w:themeShade="BF"/>
    </w:rPr>
  </w:style>
  <w:style w:type="character" w:styleId="IntenseReference">
    <w:name w:val="Intense Reference"/>
    <w:basedOn w:val="DefaultParagraphFont"/>
    <w:uiPriority w:val="32"/>
    <w:qFormat/>
    <w:rsid w:val="002D715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137</TotalTime>
  <Pages>1</Pages>
  <Words>332</Words>
  <Characters>1898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CAPAY VALLEY</dc:creator>
  <cp:keywords/>
  <dc:description/>
  <cp:lastModifiedBy>CAPAY VALLEY</cp:lastModifiedBy>
  <cp:revision>2</cp:revision>
  <dcterms:created xsi:type="dcterms:W3CDTF">2025-06-06T17:29:00Z</dcterms:created>
  <dcterms:modified xsi:type="dcterms:W3CDTF">2025-06-06T19:47:00Z</dcterms:modified>
</cp:coreProperties>
</file>